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B757F">
      <w:pPr>
        <w:spacing w:line="600" w:lineRule="exact"/>
        <w:rPr>
          <w:rFonts w:hint="eastAsia" w:ascii="黑体" w:hAnsi="黑体" w:eastAsia="黑体" w:cs="黑体"/>
          <w:sz w:val="32"/>
          <w:szCs w:val="40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40"/>
        </w:rPr>
        <w:t>附件</w:t>
      </w:r>
    </w:p>
    <w:p w14:paraId="2E147999">
      <w:pPr>
        <w:pStyle w:val="2"/>
        <w:widowControl/>
        <w:spacing w:before="0" w:beforeAutospacing="0" w:after="0" w:afterAutospacing="0" w:line="600" w:lineRule="exac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</w:p>
    <w:p w14:paraId="6418E9D3">
      <w:pPr>
        <w:pStyle w:val="2"/>
        <w:widowControl/>
        <w:spacing w:before="0" w:beforeAutospacing="0" w:after="0" w:afterAutospacing="0" w:line="600" w:lineRule="exac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乐山市政务服务管理局</w:t>
      </w:r>
      <w:r>
        <w:rPr>
          <w:rFonts w:hint="default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年度下半年公开遴选公务员拟任职人员名单</w:t>
      </w:r>
    </w:p>
    <w:tbl>
      <w:tblPr>
        <w:tblStyle w:val="3"/>
        <w:tblpPr w:leftFromText="180" w:rightFromText="180" w:vertAnchor="text" w:horzAnchor="page" w:tblpX="1414" w:tblpY="464"/>
        <w:tblOverlap w:val="never"/>
        <w:tblW w:w="137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3810"/>
        <w:gridCol w:w="960"/>
        <w:gridCol w:w="1530"/>
        <w:gridCol w:w="3180"/>
        <w:gridCol w:w="3150"/>
      </w:tblGrid>
      <w:tr w14:paraId="66AF3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5" w:hRule="atLeast"/>
        </w:trPr>
        <w:tc>
          <w:tcPr>
            <w:tcW w:w="1099" w:type="dxa"/>
            <w:vAlign w:val="center"/>
          </w:tcPr>
          <w:p w14:paraId="4BC56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810" w:type="dxa"/>
            <w:vAlign w:val="center"/>
          </w:tcPr>
          <w:p w14:paraId="0CBAAB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拟录用单位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及职务职级</w:t>
            </w:r>
          </w:p>
        </w:tc>
        <w:tc>
          <w:tcPr>
            <w:tcW w:w="960" w:type="dxa"/>
            <w:vAlign w:val="center"/>
          </w:tcPr>
          <w:p w14:paraId="4C105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530" w:type="dxa"/>
            <w:vAlign w:val="center"/>
          </w:tcPr>
          <w:p w14:paraId="22860A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3180" w:type="dxa"/>
            <w:vAlign w:val="center"/>
          </w:tcPr>
          <w:p w14:paraId="140A3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毕业院校及专业</w:t>
            </w:r>
          </w:p>
        </w:tc>
        <w:tc>
          <w:tcPr>
            <w:tcW w:w="3150" w:type="dxa"/>
            <w:vAlign w:val="center"/>
          </w:tcPr>
          <w:p w14:paraId="2A82F0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现单位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及职务职级</w:t>
            </w:r>
          </w:p>
        </w:tc>
      </w:tr>
      <w:tr w14:paraId="6F0D1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17" w:hRule="exact"/>
        </w:trPr>
        <w:tc>
          <w:tcPr>
            <w:tcW w:w="1099" w:type="dxa"/>
            <w:vAlign w:val="center"/>
          </w:tcPr>
          <w:p w14:paraId="4717D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董敏</w:t>
            </w:r>
          </w:p>
        </w:tc>
        <w:tc>
          <w:tcPr>
            <w:tcW w:w="3810" w:type="dxa"/>
            <w:vAlign w:val="center"/>
          </w:tcPr>
          <w:p w14:paraId="57A9B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乐山市政务服务管理局</w:t>
            </w:r>
          </w:p>
          <w:p w14:paraId="3CB50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一级科员</w:t>
            </w:r>
          </w:p>
        </w:tc>
        <w:tc>
          <w:tcPr>
            <w:tcW w:w="960" w:type="dxa"/>
            <w:vAlign w:val="center"/>
          </w:tcPr>
          <w:p w14:paraId="5221DD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1530" w:type="dxa"/>
            <w:vAlign w:val="center"/>
          </w:tcPr>
          <w:p w14:paraId="1F318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大学本科</w:t>
            </w:r>
          </w:p>
        </w:tc>
        <w:tc>
          <w:tcPr>
            <w:tcW w:w="3180" w:type="dxa"/>
            <w:vAlign w:val="center"/>
          </w:tcPr>
          <w:p w14:paraId="0E924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四川轻化工大学</w:t>
            </w:r>
          </w:p>
          <w:p w14:paraId="68DBB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  <w:t>环境设计专业</w:t>
            </w:r>
          </w:p>
        </w:tc>
        <w:tc>
          <w:tcPr>
            <w:tcW w:w="3150" w:type="dxa"/>
            <w:vAlign w:val="center"/>
          </w:tcPr>
          <w:p w14:paraId="2CC3B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lang w:val="en-US" w:eastAsia="zh-CN"/>
              </w:rPr>
              <w:t>乐山市市中区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lang w:eastAsia="zh-CN"/>
              </w:rPr>
              <w:t>综合行政执法局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lang w:val="en-US" w:eastAsia="zh-CN"/>
              </w:rPr>
              <w:t>一级行政执法员</w:t>
            </w:r>
          </w:p>
        </w:tc>
      </w:tr>
    </w:tbl>
    <w:p w14:paraId="31329A7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12D37"/>
    <w:rsid w:val="05B30151"/>
    <w:rsid w:val="067C0D95"/>
    <w:rsid w:val="07163BB7"/>
    <w:rsid w:val="0A990AF0"/>
    <w:rsid w:val="0C062A7E"/>
    <w:rsid w:val="0C4104FE"/>
    <w:rsid w:val="0D484B6F"/>
    <w:rsid w:val="10590E88"/>
    <w:rsid w:val="110A7E94"/>
    <w:rsid w:val="157D5125"/>
    <w:rsid w:val="174477E7"/>
    <w:rsid w:val="176D41F3"/>
    <w:rsid w:val="17EE44E2"/>
    <w:rsid w:val="1832704F"/>
    <w:rsid w:val="1CA47950"/>
    <w:rsid w:val="1E51322A"/>
    <w:rsid w:val="1F9746C1"/>
    <w:rsid w:val="20C50D96"/>
    <w:rsid w:val="23BD432B"/>
    <w:rsid w:val="27F1D839"/>
    <w:rsid w:val="27FA38B7"/>
    <w:rsid w:val="287C0E88"/>
    <w:rsid w:val="2A27068D"/>
    <w:rsid w:val="2A653DB0"/>
    <w:rsid w:val="2E3F28F5"/>
    <w:rsid w:val="2E7C1954"/>
    <w:rsid w:val="32E41444"/>
    <w:rsid w:val="346053C5"/>
    <w:rsid w:val="361E06D3"/>
    <w:rsid w:val="377F6077"/>
    <w:rsid w:val="37E2EC36"/>
    <w:rsid w:val="38622254"/>
    <w:rsid w:val="3893702E"/>
    <w:rsid w:val="3AF01C4C"/>
    <w:rsid w:val="3CA21EC0"/>
    <w:rsid w:val="3E52BB45"/>
    <w:rsid w:val="3EFE4158"/>
    <w:rsid w:val="3FDD7C67"/>
    <w:rsid w:val="3FDF2396"/>
    <w:rsid w:val="40DC572F"/>
    <w:rsid w:val="444D6EBD"/>
    <w:rsid w:val="46E51C0F"/>
    <w:rsid w:val="47BB7F36"/>
    <w:rsid w:val="4CE92958"/>
    <w:rsid w:val="4E256F77"/>
    <w:rsid w:val="51982306"/>
    <w:rsid w:val="52562E27"/>
    <w:rsid w:val="5320483A"/>
    <w:rsid w:val="54A43962"/>
    <w:rsid w:val="558B5ABF"/>
    <w:rsid w:val="56346D9A"/>
    <w:rsid w:val="56AB93DF"/>
    <w:rsid w:val="57FDA135"/>
    <w:rsid w:val="5811089B"/>
    <w:rsid w:val="58647004"/>
    <w:rsid w:val="59437CA9"/>
    <w:rsid w:val="5A630B11"/>
    <w:rsid w:val="5BA81923"/>
    <w:rsid w:val="5C6D3CBD"/>
    <w:rsid w:val="5CBA6B20"/>
    <w:rsid w:val="5D481212"/>
    <w:rsid w:val="5DCB0B46"/>
    <w:rsid w:val="5E615ED6"/>
    <w:rsid w:val="5FE873BB"/>
    <w:rsid w:val="637B2B31"/>
    <w:rsid w:val="6679701B"/>
    <w:rsid w:val="66E86232"/>
    <w:rsid w:val="67681F00"/>
    <w:rsid w:val="69D83BA9"/>
    <w:rsid w:val="6BAF7F34"/>
    <w:rsid w:val="71FB30F2"/>
    <w:rsid w:val="747F9B32"/>
    <w:rsid w:val="79BFD0CE"/>
    <w:rsid w:val="7A967020"/>
    <w:rsid w:val="7BB9043F"/>
    <w:rsid w:val="7DAEF8B3"/>
    <w:rsid w:val="7DBB5AA3"/>
    <w:rsid w:val="7EFF0B76"/>
    <w:rsid w:val="7F12337D"/>
    <w:rsid w:val="7FBF517F"/>
    <w:rsid w:val="7FF434AC"/>
    <w:rsid w:val="96FDC13F"/>
    <w:rsid w:val="AB5FC497"/>
    <w:rsid w:val="B1F843DA"/>
    <w:rsid w:val="B7EF2C61"/>
    <w:rsid w:val="BA7B23C6"/>
    <w:rsid w:val="BB3B2E4D"/>
    <w:rsid w:val="BC6F4990"/>
    <w:rsid w:val="BFFF7B2C"/>
    <w:rsid w:val="CDF767D0"/>
    <w:rsid w:val="CEF76B07"/>
    <w:rsid w:val="D7E7F1B8"/>
    <w:rsid w:val="EE775031"/>
    <w:rsid w:val="EEFE1BC2"/>
    <w:rsid w:val="EFF7284F"/>
    <w:rsid w:val="EFF93F37"/>
    <w:rsid w:val="F6F6B705"/>
    <w:rsid w:val="F7EE9B11"/>
    <w:rsid w:val="FDAE74A2"/>
    <w:rsid w:val="FDFAEC3F"/>
    <w:rsid w:val="FDFDA124"/>
    <w:rsid w:val="FDFE7F19"/>
    <w:rsid w:val="FE734873"/>
    <w:rsid w:val="FEDE7067"/>
    <w:rsid w:val="FF1F98E6"/>
    <w:rsid w:val="FF3BCEF3"/>
    <w:rsid w:val="FF7A2538"/>
    <w:rsid w:val="FF9CC158"/>
    <w:rsid w:val="FFBB5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2021-05-21T19:39:00Z</dcterms:created>
  <dc:creator>Administrator</dc:creator>
  <cp:lastModifiedBy>admin</cp:lastModifiedBy>
  <cp:lastPrinted>2024-01-28T22:39:00Z</cp:lastPrinted>
  <dcterms:modified xsi:type="dcterms:W3CDTF">2025-12-08T17:11:27Z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6AA472845BFB6DB93F963669EB99AB08_43</vt:lpwstr>
  </property>
</Properties>
</file>