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2"/>
        <w:tblW w:w="13608" w:type="dxa"/>
        <w:jc w:val="center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35"/>
        <w:gridCol w:w="1500"/>
        <w:gridCol w:w="1095"/>
        <w:gridCol w:w="2152"/>
        <w:gridCol w:w="2152"/>
        <w:gridCol w:w="2152"/>
        <w:gridCol w:w="3722"/>
      </w:tblGrid>
      <w:tr w14:paraId="1EA9E80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80" w:hRule="atLeast"/>
          <w:jc w:val="center"/>
        </w:trPr>
        <w:tc>
          <w:tcPr>
            <w:tcW w:w="13608" w:type="dxa"/>
            <w:gridSpan w:val="7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118B38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方正大黑简体" w:hAnsi="方正大黑简体" w:eastAsia="方正大黑简体" w:cs="方正大黑简体"/>
                <w:i w:val="0"/>
                <w:iCs w:val="0"/>
                <w:color w:val="000000"/>
                <w:sz w:val="40"/>
                <w:szCs w:val="40"/>
                <w:u w:val="none"/>
              </w:rPr>
            </w:pPr>
            <w:r>
              <w:rPr>
                <w:rFonts w:hint="eastAsia" w:ascii="方正大黑简体" w:hAnsi="方正大黑简体" w:eastAsia="方正大黑简体" w:cs="方正大黑简体"/>
                <w:i w:val="0"/>
                <w:iCs w:val="0"/>
                <w:color w:val="000000"/>
                <w:kern w:val="0"/>
                <w:sz w:val="40"/>
                <w:szCs w:val="40"/>
                <w:u w:val="none"/>
                <w:lang w:val="en-US" w:eastAsia="zh-CN" w:bidi="ar"/>
              </w:rPr>
              <w:t>交通建设工程商品混凝土材料信息价格调查表</w:t>
            </w:r>
          </w:p>
        </w:tc>
      </w:tr>
      <w:tr w14:paraId="13F0453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exact"/>
          <w:jc w:val="center"/>
        </w:trPr>
        <w:tc>
          <w:tcPr>
            <w:tcW w:w="835" w:type="dxa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vAlign w:val="center"/>
          </w:tcPr>
          <w:p w14:paraId="56138D8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序号</w:t>
            </w:r>
          </w:p>
        </w:tc>
        <w:tc>
          <w:tcPr>
            <w:tcW w:w="1500" w:type="dxa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vAlign w:val="center"/>
          </w:tcPr>
          <w:p w14:paraId="1B08188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材料名称</w:t>
            </w:r>
          </w:p>
        </w:tc>
        <w:tc>
          <w:tcPr>
            <w:tcW w:w="1095" w:type="dxa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vAlign w:val="center"/>
          </w:tcPr>
          <w:p w14:paraId="45D221A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单位</w:t>
            </w:r>
          </w:p>
        </w:tc>
        <w:tc>
          <w:tcPr>
            <w:tcW w:w="21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auto"/>
            <w:vAlign w:val="center"/>
          </w:tcPr>
          <w:p w14:paraId="3C1E64C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4月价格（元）</w:t>
            </w:r>
          </w:p>
        </w:tc>
        <w:tc>
          <w:tcPr>
            <w:tcW w:w="21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auto"/>
            <w:vAlign w:val="center"/>
          </w:tcPr>
          <w:p w14:paraId="0617DC0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5月价格（元）</w:t>
            </w:r>
          </w:p>
        </w:tc>
        <w:tc>
          <w:tcPr>
            <w:tcW w:w="21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auto"/>
            <w:vAlign w:val="center"/>
          </w:tcPr>
          <w:p w14:paraId="1725678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6月价格（元）</w:t>
            </w:r>
          </w:p>
        </w:tc>
        <w:tc>
          <w:tcPr>
            <w:tcW w:w="3722" w:type="dxa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vAlign w:val="center"/>
          </w:tcPr>
          <w:p w14:paraId="48D62EF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备注</w:t>
            </w:r>
          </w:p>
        </w:tc>
      </w:tr>
      <w:tr w14:paraId="66361E6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exact"/>
          <w:jc w:val="center"/>
        </w:trPr>
        <w:tc>
          <w:tcPr>
            <w:tcW w:w="8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740493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15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BDF13F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C40</w:t>
            </w:r>
          </w:p>
        </w:tc>
        <w:tc>
          <w:tcPr>
            <w:tcW w:w="10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FABA4F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m3</w:t>
            </w:r>
          </w:p>
        </w:tc>
        <w:tc>
          <w:tcPr>
            <w:tcW w:w="21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72CE72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453 </w:t>
            </w:r>
          </w:p>
        </w:tc>
        <w:tc>
          <w:tcPr>
            <w:tcW w:w="21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4DC599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451 </w:t>
            </w:r>
          </w:p>
        </w:tc>
        <w:tc>
          <w:tcPr>
            <w:tcW w:w="21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E1DA5F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450 </w:t>
            </w:r>
          </w:p>
        </w:tc>
        <w:tc>
          <w:tcPr>
            <w:tcW w:w="3722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top"/>
          </w:tcPr>
          <w:p w14:paraId="2890B908"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  <w:p w14:paraId="0C4EEA21">
            <w:pPr>
              <w:keepNext w:val="0"/>
              <w:keepLines w:val="0"/>
              <w:widowControl/>
              <w:suppressLineNumbers w:val="0"/>
              <w:jc w:val="both"/>
              <w:textAlignment w:val="top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以上价格为乐山庄大商砼站的不含税价桥，仅供各使用单位参考。</w:t>
            </w:r>
          </w:p>
          <w:p w14:paraId="36C995C1"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  <w:p w14:paraId="62E56CA0"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  <w:p w14:paraId="152A6733"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  <w:p w14:paraId="7073A49A"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  <w:p w14:paraId="51FF538E"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  <w:p w14:paraId="41E68C40"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  <w:p w14:paraId="13B6BF5B"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  <w:p w14:paraId="005FFE7D"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  <w:p w14:paraId="10E653D6"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  <w:p w14:paraId="4C3F4178"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3BDB88F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exact"/>
          <w:jc w:val="center"/>
        </w:trPr>
        <w:tc>
          <w:tcPr>
            <w:tcW w:w="8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800A4E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</w:t>
            </w:r>
          </w:p>
        </w:tc>
        <w:tc>
          <w:tcPr>
            <w:tcW w:w="15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232025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C35</w:t>
            </w:r>
          </w:p>
        </w:tc>
        <w:tc>
          <w:tcPr>
            <w:tcW w:w="10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52C103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m3</w:t>
            </w:r>
          </w:p>
        </w:tc>
        <w:tc>
          <w:tcPr>
            <w:tcW w:w="21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AD0379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439 </w:t>
            </w:r>
          </w:p>
        </w:tc>
        <w:tc>
          <w:tcPr>
            <w:tcW w:w="21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13FCC8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437 </w:t>
            </w:r>
          </w:p>
        </w:tc>
        <w:tc>
          <w:tcPr>
            <w:tcW w:w="21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FF8402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436 </w:t>
            </w:r>
          </w:p>
        </w:tc>
        <w:tc>
          <w:tcPr>
            <w:tcW w:w="372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top"/>
          </w:tcPr>
          <w:p w14:paraId="72EAC8BB">
            <w:pPr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6C118AF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exact"/>
          <w:jc w:val="center"/>
        </w:trPr>
        <w:tc>
          <w:tcPr>
            <w:tcW w:w="8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D68420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</w:t>
            </w:r>
          </w:p>
        </w:tc>
        <w:tc>
          <w:tcPr>
            <w:tcW w:w="15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460A9B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C30</w:t>
            </w:r>
          </w:p>
        </w:tc>
        <w:tc>
          <w:tcPr>
            <w:tcW w:w="10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E81F55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m3</w:t>
            </w:r>
          </w:p>
        </w:tc>
        <w:tc>
          <w:tcPr>
            <w:tcW w:w="21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F4BA43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424 </w:t>
            </w:r>
          </w:p>
        </w:tc>
        <w:tc>
          <w:tcPr>
            <w:tcW w:w="21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84A0B3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422 </w:t>
            </w:r>
          </w:p>
        </w:tc>
        <w:tc>
          <w:tcPr>
            <w:tcW w:w="21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7B0BD8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421 </w:t>
            </w:r>
          </w:p>
        </w:tc>
        <w:tc>
          <w:tcPr>
            <w:tcW w:w="372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top"/>
          </w:tcPr>
          <w:p w14:paraId="04BF3BD9">
            <w:pPr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6E75259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exact"/>
          <w:jc w:val="center"/>
        </w:trPr>
        <w:tc>
          <w:tcPr>
            <w:tcW w:w="8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F7C84D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</w:t>
            </w:r>
          </w:p>
        </w:tc>
        <w:tc>
          <w:tcPr>
            <w:tcW w:w="15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74888D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C25</w:t>
            </w:r>
          </w:p>
        </w:tc>
        <w:tc>
          <w:tcPr>
            <w:tcW w:w="10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90EAF4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m3</w:t>
            </w:r>
          </w:p>
        </w:tc>
        <w:tc>
          <w:tcPr>
            <w:tcW w:w="21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808C84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414 </w:t>
            </w:r>
          </w:p>
        </w:tc>
        <w:tc>
          <w:tcPr>
            <w:tcW w:w="21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3E4835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412 </w:t>
            </w:r>
            <w:bookmarkStart w:id="0" w:name="_GoBack"/>
            <w:bookmarkEnd w:id="0"/>
          </w:p>
        </w:tc>
        <w:tc>
          <w:tcPr>
            <w:tcW w:w="21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B4D265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411 </w:t>
            </w:r>
          </w:p>
        </w:tc>
        <w:tc>
          <w:tcPr>
            <w:tcW w:w="372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top"/>
          </w:tcPr>
          <w:p w14:paraId="5EB37F5F">
            <w:pPr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42EBEA5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exact"/>
          <w:jc w:val="center"/>
        </w:trPr>
        <w:tc>
          <w:tcPr>
            <w:tcW w:w="8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2F133C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</w:t>
            </w:r>
          </w:p>
        </w:tc>
        <w:tc>
          <w:tcPr>
            <w:tcW w:w="15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CAE143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C20</w:t>
            </w:r>
          </w:p>
        </w:tc>
        <w:tc>
          <w:tcPr>
            <w:tcW w:w="10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24EFBB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m3</w:t>
            </w:r>
          </w:p>
        </w:tc>
        <w:tc>
          <w:tcPr>
            <w:tcW w:w="21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21D514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405 </w:t>
            </w:r>
          </w:p>
        </w:tc>
        <w:tc>
          <w:tcPr>
            <w:tcW w:w="21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9F8C51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403 </w:t>
            </w:r>
          </w:p>
        </w:tc>
        <w:tc>
          <w:tcPr>
            <w:tcW w:w="21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E1B850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402 </w:t>
            </w:r>
          </w:p>
        </w:tc>
        <w:tc>
          <w:tcPr>
            <w:tcW w:w="372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top"/>
          </w:tcPr>
          <w:p w14:paraId="77F69E10">
            <w:pPr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281B6C0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exact"/>
          <w:jc w:val="center"/>
        </w:trPr>
        <w:tc>
          <w:tcPr>
            <w:tcW w:w="8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C581D4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</w:t>
            </w:r>
          </w:p>
        </w:tc>
        <w:tc>
          <w:tcPr>
            <w:tcW w:w="15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CA966B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C15</w:t>
            </w:r>
          </w:p>
        </w:tc>
        <w:tc>
          <w:tcPr>
            <w:tcW w:w="10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9A04FE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m3</w:t>
            </w:r>
          </w:p>
        </w:tc>
        <w:tc>
          <w:tcPr>
            <w:tcW w:w="21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AE22DC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395 </w:t>
            </w:r>
          </w:p>
        </w:tc>
        <w:tc>
          <w:tcPr>
            <w:tcW w:w="21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9029EA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393 </w:t>
            </w:r>
          </w:p>
        </w:tc>
        <w:tc>
          <w:tcPr>
            <w:tcW w:w="21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70BD2D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392 </w:t>
            </w:r>
          </w:p>
        </w:tc>
        <w:tc>
          <w:tcPr>
            <w:tcW w:w="372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top"/>
          </w:tcPr>
          <w:p w14:paraId="40CFE7E5">
            <w:pPr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4A069F7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exact"/>
          <w:jc w:val="center"/>
        </w:trPr>
        <w:tc>
          <w:tcPr>
            <w:tcW w:w="8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D0F06BC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5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DE3682C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0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A7D8F59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1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1FC9430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1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53E4D22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1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11850B7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372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top"/>
          </w:tcPr>
          <w:p w14:paraId="46232C4C">
            <w:pPr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5AF20F3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exact"/>
          <w:jc w:val="center"/>
        </w:trPr>
        <w:tc>
          <w:tcPr>
            <w:tcW w:w="8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CEDA942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5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BF943E0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0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694720B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1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D6F1EF2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1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73BBC5D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1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F2C6974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372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top"/>
          </w:tcPr>
          <w:p w14:paraId="309FB42A">
            <w:pPr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4766B4A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exact"/>
          <w:jc w:val="center"/>
        </w:trPr>
        <w:tc>
          <w:tcPr>
            <w:tcW w:w="8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9357847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5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3DE8BB49">
            <w:pPr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0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2CE889A1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1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2CF23BFD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1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0EC8BCE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1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5273268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372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top"/>
          </w:tcPr>
          <w:p w14:paraId="55C8E113">
            <w:pPr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706A515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exact"/>
          <w:jc w:val="center"/>
        </w:trPr>
        <w:tc>
          <w:tcPr>
            <w:tcW w:w="8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A231717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5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9AF612B">
            <w:pPr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0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3B07FC22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1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231C952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1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BE2F141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1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8FB6316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372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top"/>
          </w:tcPr>
          <w:p w14:paraId="7A054C24">
            <w:pPr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3934972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exact"/>
          <w:jc w:val="center"/>
        </w:trPr>
        <w:tc>
          <w:tcPr>
            <w:tcW w:w="8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6D8CB09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5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7E9A67A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0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ECCB454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1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65B2E7F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1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ACD299F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1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6109331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372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top"/>
          </w:tcPr>
          <w:p w14:paraId="43FFE314">
            <w:pPr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</w:tbl>
    <w:p w14:paraId="0C24D77C"/>
    <w:sectPr>
      <w:pgSz w:w="15840" w:h="12240" w:orient="landscape"/>
      <w:pgMar w:top="1440" w:right="1440" w:bottom="1440" w:left="1440" w:header="720" w:footer="720" w:gutter="0"/>
      <w:lnNumType w:countBy="0" w:distance="36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大黑简体">
    <w:panose1 w:val="02010601030101010101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35"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TZkNDA5MzU0NmQ5N2M4MGVjMDAwY2RiZjQ1NjFjMjIifQ=="/>
  </w:docVars>
  <w:rsids>
    <w:rsidRoot w:val="00172A27"/>
    <w:rsid w:val="07836A5B"/>
    <w:rsid w:val="166F56AC"/>
    <w:rsid w:val="1AB14C8A"/>
    <w:rsid w:val="1DAA0D4F"/>
    <w:rsid w:val="257D714B"/>
    <w:rsid w:val="29B47E53"/>
    <w:rsid w:val="2F503721"/>
    <w:rsid w:val="2F540AF6"/>
    <w:rsid w:val="3BB62327"/>
    <w:rsid w:val="51291A70"/>
    <w:rsid w:val="51DB590D"/>
    <w:rsid w:val="59582BA4"/>
    <w:rsid w:val="5BEA0CF6"/>
    <w:rsid w:val="673E451B"/>
    <w:rsid w:val="6A864E72"/>
    <w:rsid w:val="75B9327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jc w:val="both"/>
    </w:pPr>
    <w:rPr>
      <w:rFonts w:eastAsia="宋体" w:asciiTheme="minorHAnsi" w:hAnsiTheme="minorHAnsi" w:cstheme="minorBidi"/>
      <w:kern w:val="2"/>
      <w:sz w:val="21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4">
    <w:name w:val="font01"/>
    <w:basedOn w:val="3"/>
    <w:qFormat/>
    <w:uiPriority w:val="0"/>
    <w:rPr>
      <w:rFonts w:hint="eastAsia" w:ascii="宋体" w:hAnsi="宋体" w:eastAsia="宋体" w:cs="宋体"/>
      <w:color w:val="000000"/>
      <w:sz w:val="22"/>
      <w:szCs w:val="22"/>
      <w:u w:val="none"/>
    </w:rPr>
  </w:style>
  <w:style w:type="character" w:customStyle="1" w:styleId="5">
    <w:name w:val="font61"/>
    <w:basedOn w:val="3"/>
    <w:qFormat/>
    <w:uiPriority w:val="0"/>
    <w:rPr>
      <w:rFonts w:hint="eastAsia" w:ascii="宋体" w:hAnsi="宋体" w:eastAsia="宋体" w:cs="宋体"/>
      <w:color w:val="000000"/>
      <w:sz w:val="22"/>
      <w:szCs w:val="22"/>
      <w:u w:val="none"/>
      <w:vertAlign w:val="superscript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115</Words>
  <Characters>169</Characters>
  <Lines>0</Lines>
  <Paragraphs>0</Paragraphs>
  <TotalTime>1</TotalTime>
  <ScaleCrop>false</ScaleCrop>
  <LinksUpToDate>false</LinksUpToDate>
  <CharactersWithSpaces>187</CharactersWithSpaces>
  <Application>WPS Office_12.1.0.22175_F1E327BC-269C-435d-A152-05C5408002CA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2023-05-18T07:46:00Z</dcterms:created>
  <dc:creator>邹军燕</dc:creator>
  <cp:lastModifiedBy>Zoe姐姐</cp:lastModifiedBy>
  <dcterms:modified xsi:type="dcterms:W3CDTF">2025-07-12T06:39:52Z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2052-12.1.0.22175</vt:lpwstr>
  </property>
  <property fmtid="{D5CDD505-2E9C-101B-9397-08002B2CF9AE}" pid="3" name="ICV">
    <vt:lpwstr>CC88F228CEC34989A62F8064EAF3C13C_12</vt:lpwstr>
  </property>
  <property fmtid="{D5CDD505-2E9C-101B-9397-08002B2CF9AE}" pid="4" name="KSOTemplateDocerSaveRecord">
    <vt:lpwstr>eyJoZGlkIjoiOTZkNDA5MzU0NmQ5N2M4MGVjMDAwY2RiZjQ1NjFjMjIiLCJ1c2VySWQiOiIzOTI1OTY5NDgifQ==</vt:lpwstr>
  </property>
</Properties>
</file>